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FC" w:rsidRPr="00D045FC" w:rsidRDefault="00D045FC" w:rsidP="00D045FC">
      <w:pPr>
        <w:jc w:val="left"/>
        <w:rPr>
          <w:rFonts w:ascii="仿宋" w:eastAsia="仿宋" w:hAnsi="仿宋" w:hint="eastAsia"/>
          <w:sz w:val="32"/>
          <w:szCs w:val="32"/>
          <w:lang w:val="en-US"/>
        </w:rPr>
      </w:pPr>
      <w:r w:rsidRPr="00D045FC">
        <w:rPr>
          <w:rFonts w:ascii="仿宋" w:eastAsia="仿宋" w:hAnsi="仿宋" w:hint="eastAsia"/>
          <w:sz w:val="32"/>
          <w:szCs w:val="32"/>
          <w:lang w:val="en-US"/>
        </w:rPr>
        <w:t>附件4：</w:t>
      </w:r>
    </w:p>
    <w:p w:rsidR="00D045FC" w:rsidRPr="008171F5" w:rsidRDefault="00D045FC" w:rsidP="00D045FC">
      <w:pPr>
        <w:jc w:val="center"/>
        <w:rPr>
          <w:rFonts w:ascii="黑体" w:eastAsia="黑体" w:hAnsi="黑体" w:hint="eastAsia"/>
          <w:sz w:val="28"/>
          <w:szCs w:val="28"/>
          <w:lang w:val="en-US" w:eastAsia="zh-CN"/>
        </w:rPr>
      </w:pP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group id="Group 56" o:spid="_x0000_s2068" alt="" style="position:absolute;left:0;text-align:left;margin-left:93.35pt;margin-top:484.45pt;width:206.3pt;height:18.05pt;z-index:251678720" coordsize="3821,353">
            <v:line id="Line 57" o:spid="_x0000_s2069" style="position:absolute;flip:y" from="1912,0" to="1912,145"/>
            <v:line id="Line 58" o:spid="_x0000_s2070" style="position:absolute" from="5,155" to="3821,155"/>
            <v:line id="Line 59" o:spid="_x0000_s2071" style="position:absolute" from="0,161" to="0,353">
              <v:stroke endarrow="block" endarrowwidth="narrow" endarrowlength="short"/>
            </v:line>
          </v:group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55" o:spid="_x0000_s2067" style="position:absolute;left:0;text-align:left;z-index:251677696" from="300.25pt,528.9pt" to="300.3pt,550.4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54" o:spid="_x0000_s2066" style="position:absolute;left:0;text-align:left;margin-left:225.85pt;margin-top:549.3pt;width:241.5pt;height:24.3pt;z-index:251676672" arcsize="10923f" filled="f">
            <v:textbox>
              <w:txbxContent>
                <w:p w:rsidR="00D045FC" w:rsidRDefault="00D045FC" w:rsidP="00D045FC"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申请人领取许可文件。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53" o:spid="_x0000_s2065" style="position:absolute;left:0;text-align:left;margin-left:227.25pt;margin-top:503.45pt;width:241.5pt;height:24.35pt;z-index:251675648" arcsize="10923f" filled="f">
            <v:textbox>
              <w:txbxContent>
                <w:p w:rsidR="00D045FC" w:rsidRDefault="00D045FC" w:rsidP="00D045FC"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作出准予登记的书面决定，发《核准通知书》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52" o:spid="_x0000_s2064" style="position:absolute;left:0;text-align:left;margin-left:10.15pt;margin-top:504.85pt;width:185.8pt;height:53.5pt;z-index:251674624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作出不予行政许可的决定，发《驳回通知书》，说明理由，并告知依法申请复议、提起行政诉讼的权利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49" o:spid="_x0000_s2063" style="position:absolute;left:0;text-align:left;z-index:251673600" from="196.1pt,261.75pt" to="196.15pt,283.2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35" o:spid="_x0000_s2062" style="position:absolute;left:0;text-align:left;margin-left:136.7pt;margin-top:283.45pt;width:124.4pt;height:88.8pt;z-index:251672576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ind w:firstLineChars="300" w:firstLine="570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审    核</w:t>
                  </w:r>
                </w:p>
                <w:p w:rsidR="00D045FC" w:rsidRDefault="00D045FC" w:rsidP="00D045FC">
                  <w:pPr>
                    <w:spacing w:line="220" w:lineRule="exact"/>
                    <w:rPr>
                      <w:rFonts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申请人提交的申请材料齐全、符合法定形式，由主办科室组织审核。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34" o:spid="_x0000_s2061" style="position:absolute;left:0;text-align:left;margin-left:125.35pt;margin-top:395.2pt;width:138.05pt;height:88.85pt;z-index:251671552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jc w:val="center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决    定</w:t>
                  </w:r>
                </w:p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sz w:val="19"/>
                      <w:szCs w:val="19"/>
                    </w:rPr>
                    <w:t>依法在受理后</w:t>
                  </w:r>
                  <w:r>
                    <w:rPr>
                      <w:rFonts w:hint="eastAsia"/>
                      <w:sz w:val="19"/>
                      <w:szCs w:val="19"/>
                    </w:rPr>
                    <w:t>2</w:t>
                  </w:r>
                  <w:r>
                    <w:rPr>
                      <w:rFonts w:hint="eastAsia"/>
                      <w:sz w:val="19"/>
                      <w:szCs w:val="19"/>
                    </w:rPr>
                    <w:t>日内作出许可或不予许可的决定。通知申请人领取许可决定的时间、地点。</w:t>
                  </w:r>
                </w:p>
                <w:p w:rsidR="00D045FC" w:rsidRDefault="00D045FC" w:rsidP="00D045FC"/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33" o:spid="_x0000_s2060" style="position:absolute;left:0;text-align:left;margin-left:279.05pt;margin-top:173.2pt;width:124.35pt;height:73.55pt;z-index:251670528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材料不齐全或者不符合法定形式的，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 xml:space="preserve"> 2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个工作日内返回材料，发放一次性《补正告知》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32" o:spid="_x0000_s2059" style="position:absolute;left:0;text-align:left;margin-left:137.85pt;margin-top:172.65pt;width:124.4pt;height:88.8pt;z-index:251669504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申请材料齐全、符合法定形式，或者申请人按照本行政机关的要求提交全部补正申请材料的，出具《受理通知书》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AutoShape 31" o:spid="_x0000_s2058" style="position:absolute;left:0;text-align:left;margin-left:-3.35pt;margin-top:172.65pt;width:124.4pt;height:88.8pt;z-index:251668480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rPr>
                      <w:rFonts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不属于许可范畴或不属于本机关职权范围的，不予受理，出具《不予受理通知书》。告知申请人向有关部门申请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28" o:spid="_x0000_s2057" style="position:absolute;left:0;text-align:left;z-index:251667456" from="193.9pt,371.9pt" to="193.95pt,393.4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61" o:spid="_x0000_s2072" style="position:absolute;left:0;text-align:left;z-index:251679744" from="198pt,85.8pt" to="198.05pt,104.6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7" o:spid="_x0000_s2053" type="#_x0000_t176" style="position:absolute;left:0;text-align:left;margin-left:27pt;margin-top:39pt;width:348.2pt;height:43.95pt;z-index:251663360" filled="f">
            <v:textbox>
              <w:txbxContent>
                <w:p w:rsidR="00D045FC" w:rsidRDefault="00D045FC" w:rsidP="00D045FC">
                  <w:pPr>
                    <w:ind w:firstLineChars="1500" w:firstLine="2850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申     请</w:t>
                  </w:r>
                </w:p>
                <w:p w:rsidR="00D045FC" w:rsidRDefault="00D045FC" w:rsidP="00D045FC">
                  <w:pPr>
                    <w:jc w:val="center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申请人到</w:t>
                  </w:r>
                  <w:r w:rsidR="00D44BC8">
                    <w:rPr>
                      <w:rFonts w:hint="eastAsia"/>
                      <w:color w:val="000000"/>
                      <w:sz w:val="19"/>
                      <w:szCs w:val="19"/>
                    </w:rPr>
                    <w:t>区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金融办提出申请</w:t>
                  </w:r>
                </w:p>
              </w:txbxContent>
            </v:textbox>
          </v:shap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24" o:spid="_x0000_s2056" style="position:absolute;left:0;text-align:left;z-index:251666432" from="299.65pt,493.45pt" to="299.7pt,503.2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22" o:spid="_x0000_s2055" style="position:absolute;left:0;text-align:left;z-index:251665408" from="368.55pt,155.65pt" to="368.6pt,174.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21" o:spid="_x0000_s2054" style="position:absolute;left:0;text-align:left;rotation:180;z-index:251664384" from="323.15pt,155.05pt" to="323.2pt,173.9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shape id="AutoShape 6" o:spid="_x0000_s2052" type="#_x0000_t176" style="position:absolute;left:0;text-align:left;margin-left:12.55pt;margin-top:107pt;width:389.85pt;height:47.3pt;z-index:251662336" filled="f">
            <v:textbox>
              <w:txbxContent>
                <w:p w:rsidR="00D045FC" w:rsidRDefault="00D045FC" w:rsidP="00D045FC">
                  <w:pPr>
                    <w:spacing w:line="220" w:lineRule="exact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 xml:space="preserve">                                </w:t>
                  </w: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 xml:space="preserve"> 受     理</w:t>
                  </w:r>
                </w:p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收到申请</w:t>
                  </w:r>
                  <w:r>
                    <w:rPr>
                      <w:rFonts w:hint="eastAsia"/>
                      <w:sz w:val="19"/>
                      <w:szCs w:val="19"/>
                    </w:rPr>
                    <w:t>材料</w:t>
                  </w:r>
                  <w:r>
                    <w:rPr>
                      <w:rFonts w:hint="eastAsia"/>
                      <w:sz w:val="19"/>
                      <w:szCs w:val="19"/>
                    </w:rPr>
                    <w:t>1</w:t>
                  </w:r>
                  <w:r>
                    <w:rPr>
                      <w:rFonts w:hint="eastAsia"/>
                      <w:sz w:val="19"/>
                      <w:szCs w:val="19"/>
                    </w:rPr>
                    <w:t>个工作日内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完成申请材料的受理工作，材料可当场更正的，允许当场更正</w:t>
                  </w:r>
                </w:p>
              </w:txbxContent>
            </v:textbox>
          </v:shap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5" o:spid="_x0000_s2051" style="position:absolute;left:0;text-align:left;z-index:251661312" from="200.1pt,154.5pt" to="200.15pt,173.3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Line 4" o:spid="_x0000_s2050" style="position:absolute;left:0;text-align:left;z-index:251660288" from="58.95pt,154.5pt" to="59pt,173.3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t>小额贷款公司设立及变更初审流程图</w:t>
      </w: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widowControl/>
        <w:ind w:leftChars="209" w:left="549" w:hangingChars="50" w:hanging="110"/>
        <w:jc w:val="left"/>
        <w:rPr>
          <w:rFonts w:eastAsia="仿宋_GB2312" w:hint="eastAsia"/>
          <w:kern w:val="0"/>
          <w:sz w:val="22"/>
        </w:rPr>
      </w:pPr>
    </w:p>
    <w:p w:rsidR="00D045FC" w:rsidRDefault="00D045FC" w:rsidP="00D045FC">
      <w:pPr>
        <w:widowControl/>
        <w:ind w:leftChars="209" w:left="549" w:hangingChars="50" w:hanging="110"/>
        <w:jc w:val="left"/>
        <w:rPr>
          <w:rFonts w:eastAsia="仿宋_GB2312" w:hint="eastAsia"/>
          <w:kern w:val="0"/>
          <w:sz w:val="22"/>
        </w:rPr>
      </w:pPr>
    </w:p>
    <w:p w:rsidR="00D045FC" w:rsidRDefault="00D045FC" w:rsidP="00D045FC">
      <w:pPr>
        <w:widowControl/>
        <w:ind w:leftChars="209" w:left="549" w:hangingChars="50" w:hanging="110"/>
        <w:jc w:val="left"/>
        <w:rPr>
          <w:rFonts w:eastAsia="仿宋_GB2312" w:hint="eastAsia"/>
          <w:kern w:val="0"/>
          <w:sz w:val="22"/>
        </w:rPr>
      </w:pPr>
    </w:p>
    <w:p w:rsidR="00D045FC" w:rsidRDefault="00D045FC">
      <w:pPr>
        <w:rPr>
          <w:rFonts w:hint="eastAsia"/>
        </w:rPr>
      </w:pPr>
    </w:p>
    <w:p w:rsidR="00D045FC" w:rsidRDefault="00D045FC" w:rsidP="00D045FC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D045FC" w:rsidRPr="008171F5" w:rsidRDefault="00D045FC" w:rsidP="00D045FC">
      <w:pPr>
        <w:jc w:val="center"/>
        <w:rPr>
          <w:rFonts w:ascii="黑体" w:eastAsia="黑体" w:hAnsi="黑体" w:hint="eastAsia"/>
          <w:sz w:val="28"/>
          <w:szCs w:val="28"/>
          <w:lang w:val="en-US" w:eastAsia="zh-CN"/>
        </w:rPr>
      </w:pP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group id="_x0000_s2091" alt="" style="position:absolute;left:0;text-align:left;margin-left:93.35pt;margin-top:484.45pt;width:206.3pt;height:18.05pt;z-index:251700224" coordsize="3821,353">
            <v:line id="Line 57" o:spid="_x0000_s2092" style="position:absolute;flip:y" from="1912,0" to="1912,145"/>
            <v:line id="Line 58" o:spid="_x0000_s2093" style="position:absolute" from="5,155" to="3821,155"/>
            <v:line id="Line 59" o:spid="_x0000_s2094" style="position:absolute" from="0,161" to="0,353">
              <v:stroke endarrow="block" endarrowwidth="narrow" endarrowlength="short"/>
            </v:line>
          </v:group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90" style="position:absolute;left:0;text-align:left;z-index:251699200" from="300.25pt,528.9pt" to="300.3pt,550.4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9" style="position:absolute;left:0;text-align:left;margin-left:225.85pt;margin-top:549.3pt;width:241.5pt;height:24.3pt;z-index:251698176" arcsize="10923f" filled="f">
            <v:textbox>
              <w:txbxContent>
                <w:p w:rsidR="00D045FC" w:rsidRDefault="00D045FC" w:rsidP="00D045FC"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申请人领取许可文件。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8" style="position:absolute;left:0;text-align:left;margin-left:227.25pt;margin-top:503.45pt;width:241.5pt;height:24.35pt;z-index:251697152" arcsize="10923f" filled="f">
            <v:textbox>
              <w:txbxContent>
                <w:p w:rsidR="00D045FC" w:rsidRDefault="00D045FC" w:rsidP="00D045FC"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作出准予登记的书面决定，发《核准通知书》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7" style="position:absolute;left:0;text-align:left;margin-left:10.15pt;margin-top:504.85pt;width:185.8pt;height:53.5pt;z-index:251696128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作出不予行许可的决定，发《驳回通知书》，说明理由，并告知依法申请复议、提起行政诉讼的权利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86" style="position:absolute;left:0;text-align:left;z-index:251695104" from="196.1pt,261.75pt" to="196.15pt,283.2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5" style="position:absolute;left:0;text-align:left;margin-left:136.7pt;margin-top:283.45pt;width:124.4pt;height:88.8pt;z-index:251694080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ind w:firstLineChars="300" w:firstLine="570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审    核</w:t>
                  </w:r>
                </w:p>
                <w:p w:rsidR="00D045FC" w:rsidRDefault="00D045FC" w:rsidP="00D045FC">
                  <w:pPr>
                    <w:spacing w:line="220" w:lineRule="exact"/>
                    <w:rPr>
                      <w:rFonts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申请人提交的申请材料齐全、符合法定形式，由主办科室组织审核。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4" style="position:absolute;left:0;text-align:left;margin-left:125.35pt;margin-top:395.2pt;width:138.05pt;height:88.85pt;z-index:251693056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jc w:val="center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决    定</w:t>
                  </w:r>
                </w:p>
                <w:p w:rsidR="00D045FC" w:rsidRDefault="00D045FC" w:rsidP="00D045FC">
                  <w:pPr>
                    <w:spacing w:line="22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依法在受理后</w:t>
                  </w:r>
                  <w:r>
                    <w:rPr>
                      <w:rFonts w:hint="eastAsia"/>
                      <w:sz w:val="19"/>
                      <w:szCs w:val="19"/>
                    </w:rPr>
                    <w:t>2</w:t>
                  </w:r>
                  <w:r>
                    <w:rPr>
                      <w:rFonts w:hint="eastAsia"/>
                      <w:sz w:val="19"/>
                      <w:szCs w:val="19"/>
                    </w:rPr>
                    <w:t>日内作出许可或不予许可的决定。通知申请人领取许可决定的时间、地点。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3" style="position:absolute;left:0;text-align:left;margin-left:279.05pt;margin-top:173.2pt;width:124.35pt;height:73.55pt;z-index:251692032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材料不齐全或者不符合法定形式的，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 xml:space="preserve"> 2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个工作日内返回材料，发放一次性《补正告知》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2" style="position:absolute;left:0;text-align:left;margin-left:137.85pt;margin-top:172.65pt;width:124.4pt;height:88.8pt;z-index:251691008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申请材料齐全、符合法定形式，或者申请人按照本行政机关的要求提交全部补正申请材料的，出具《受理通知书》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roundrect id="_x0000_s2081" style="position:absolute;left:0;text-align:left;margin-left:-3.35pt;margin-top:172.65pt;width:124.4pt;height:88.8pt;z-index:251689984" arcsize="10923f" filled="f">
            <v:textbox>
              <w:txbxContent>
                <w:p w:rsidR="00D045FC" w:rsidRDefault="00D045FC" w:rsidP="00D045FC">
                  <w:pPr>
                    <w:spacing w:line="220" w:lineRule="exact"/>
                    <w:rPr>
                      <w:rFonts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不属于许可范畴或不属于本机关职权范围的，不予受理，出具《不予受理通知书》。告知申请人向有关部门申请</w:t>
                  </w:r>
                </w:p>
              </w:txbxContent>
            </v:textbox>
          </v:roundrect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80" style="position:absolute;left:0;text-align:left;z-index:251688960" from="193.9pt,371.9pt" to="193.95pt,393.4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95" style="position:absolute;left:0;text-align:left;z-index:251701248" from="198pt,85.8pt" to="198.05pt,104.6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shape id="_x0000_s2076" type="#_x0000_t176" style="position:absolute;left:0;text-align:left;margin-left:27pt;margin-top:39pt;width:348.2pt;height:43.95pt;z-index:251684864" filled="f">
            <v:textbox>
              <w:txbxContent>
                <w:p w:rsidR="00D045FC" w:rsidRDefault="00D045FC" w:rsidP="00D045FC">
                  <w:pPr>
                    <w:ind w:firstLineChars="1500" w:firstLine="2850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>申     请</w:t>
                  </w:r>
                </w:p>
                <w:p w:rsidR="00D045FC" w:rsidRDefault="00D045FC" w:rsidP="00D045FC">
                  <w:pPr>
                    <w:jc w:val="center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申请人到</w:t>
                  </w:r>
                  <w:r w:rsidR="00202ED1">
                    <w:rPr>
                      <w:rFonts w:hint="eastAsia"/>
                      <w:color w:val="000000"/>
                      <w:sz w:val="19"/>
                      <w:szCs w:val="19"/>
                    </w:rPr>
                    <w:t>区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金融办提出申请</w:t>
                  </w:r>
                </w:p>
              </w:txbxContent>
            </v:textbox>
          </v:shap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79" style="position:absolute;left:0;text-align:left;z-index:251687936" from="299.65pt,493.45pt" to="299.7pt,503.2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78" style="position:absolute;left:0;text-align:left;z-index:251686912" from="368.55pt,155.65pt" to="368.6pt,174.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77" style="position:absolute;left:0;text-align:left;rotation:180;z-index:251685888" from="323.15pt,155.05pt" to="323.2pt,173.9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shape id="_x0000_s2075" type="#_x0000_t176" style="position:absolute;left:0;text-align:left;margin-left:12.55pt;margin-top:107pt;width:389.85pt;height:47.3pt;z-index:251683840" filled="f">
            <v:textbox>
              <w:txbxContent>
                <w:p w:rsidR="00D045FC" w:rsidRDefault="00D045FC" w:rsidP="00D045FC">
                  <w:pPr>
                    <w:spacing w:line="220" w:lineRule="exact"/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 xml:space="preserve">                                </w:t>
                  </w:r>
                  <w:r>
                    <w:rPr>
                      <w:rFonts w:ascii="黑体" w:eastAsia="黑体" w:hint="eastAsia"/>
                      <w:color w:val="000000"/>
                      <w:sz w:val="19"/>
                      <w:szCs w:val="19"/>
                    </w:rPr>
                    <w:t xml:space="preserve"> 受     理</w:t>
                  </w:r>
                </w:p>
                <w:p w:rsidR="00D045FC" w:rsidRDefault="00D045FC" w:rsidP="00D045FC">
                  <w:pPr>
                    <w:spacing w:line="220" w:lineRule="exact"/>
                  </w:pP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收到申请</w:t>
                  </w:r>
                  <w:r>
                    <w:rPr>
                      <w:rFonts w:hint="eastAsia"/>
                      <w:sz w:val="19"/>
                      <w:szCs w:val="19"/>
                    </w:rPr>
                    <w:t>材料</w:t>
                  </w:r>
                  <w:r>
                    <w:rPr>
                      <w:rFonts w:hint="eastAsia"/>
                      <w:sz w:val="19"/>
                      <w:szCs w:val="19"/>
                    </w:rPr>
                    <w:t>1</w:t>
                  </w:r>
                  <w:r>
                    <w:rPr>
                      <w:rFonts w:hint="eastAsia"/>
                      <w:sz w:val="19"/>
                      <w:szCs w:val="19"/>
                    </w:rPr>
                    <w:t>个工作日内</w:t>
                  </w:r>
                  <w:r>
                    <w:rPr>
                      <w:rFonts w:hint="eastAsia"/>
                      <w:color w:val="000000"/>
                      <w:sz w:val="19"/>
                      <w:szCs w:val="19"/>
                    </w:rPr>
                    <w:t>完成申请材料的受理工作，材料可当场更正的，允许当场更正</w:t>
                  </w:r>
                </w:p>
              </w:txbxContent>
            </v:textbox>
          </v:shap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74" style="position:absolute;left:0;text-align:left;z-index:251682816" from="200.1pt,154.5pt" to="200.15pt,173.3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pict>
          <v:line id="_x0000_s2073" style="position:absolute;left:0;text-align:left;z-index:251681792" from="58.95pt,154.5pt" to="59pt,173.35pt">
            <v:stroke endarrow="block" endarrowwidth="narrow" endarrowlength="short"/>
          </v:line>
        </w:pict>
      </w:r>
      <w:r w:rsidRPr="008171F5">
        <w:rPr>
          <w:rFonts w:ascii="黑体" w:eastAsia="黑体" w:hAnsi="黑体" w:hint="eastAsia"/>
          <w:sz w:val="28"/>
          <w:szCs w:val="28"/>
          <w:lang w:val="en-US" w:eastAsia="zh-CN"/>
        </w:rPr>
        <w:t>融资担保公司设立及变更初审流程图</w:t>
      </w: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D045FC" w:rsidRDefault="00D045FC" w:rsidP="00D045FC">
      <w:pPr>
        <w:widowControl/>
        <w:ind w:leftChars="209" w:left="549" w:hangingChars="50" w:hanging="110"/>
        <w:jc w:val="left"/>
        <w:rPr>
          <w:rFonts w:eastAsia="仿宋_GB2312" w:hint="eastAsia"/>
          <w:kern w:val="0"/>
          <w:sz w:val="22"/>
        </w:rPr>
      </w:pPr>
    </w:p>
    <w:p w:rsidR="00D045FC" w:rsidRPr="00D045FC" w:rsidRDefault="00D045FC"/>
    <w:sectPr w:rsidR="00D045FC" w:rsidRPr="00D04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6E" w:rsidRDefault="0067226E" w:rsidP="00D045FC">
      <w:r>
        <w:separator/>
      </w:r>
    </w:p>
  </w:endnote>
  <w:endnote w:type="continuationSeparator" w:id="1">
    <w:p w:rsidR="0067226E" w:rsidRDefault="0067226E" w:rsidP="00D0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6E" w:rsidRDefault="0067226E" w:rsidP="00D045FC">
      <w:r>
        <w:separator/>
      </w:r>
    </w:p>
  </w:footnote>
  <w:footnote w:type="continuationSeparator" w:id="1">
    <w:p w:rsidR="0067226E" w:rsidRDefault="0067226E" w:rsidP="00D045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FC"/>
    <w:rsid w:val="00202ED1"/>
    <w:rsid w:val="0067226E"/>
    <w:rsid w:val="008E31ED"/>
    <w:rsid w:val="00D045FC"/>
    <w:rsid w:val="00D4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5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5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5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5</cp:revision>
  <dcterms:created xsi:type="dcterms:W3CDTF">2016-01-05T00:48:00Z</dcterms:created>
  <dcterms:modified xsi:type="dcterms:W3CDTF">2016-01-05T00:50:00Z</dcterms:modified>
</cp:coreProperties>
</file>